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0733" w14:textId="155FCC72" w:rsidR="00AF3F46" w:rsidRPr="00AF3F46" w:rsidRDefault="00AF3F46" w:rsidP="00AF3F46">
      <w:pPr>
        <w:jc w:val="center"/>
        <w:rPr>
          <w:b/>
          <w:bCs/>
          <w:sz w:val="96"/>
          <w:szCs w:val="96"/>
        </w:rPr>
      </w:pPr>
      <w:r w:rsidRPr="00AF3F46">
        <w:rPr>
          <w:b/>
          <w:bCs/>
          <w:sz w:val="96"/>
          <w:szCs w:val="96"/>
        </w:rPr>
        <w:t>PUBLIC NOTICE</w:t>
      </w:r>
    </w:p>
    <w:p w14:paraId="62486851" w14:textId="5FB5D401" w:rsidR="00AF3F46" w:rsidRPr="00AF3F46" w:rsidRDefault="00AF3F46" w:rsidP="00AF3F46">
      <w:pPr>
        <w:jc w:val="center"/>
        <w:rPr>
          <w:sz w:val="56"/>
          <w:szCs w:val="56"/>
        </w:rPr>
      </w:pPr>
      <w:r w:rsidRPr="00AF3F46">
        <w:rPr>
          <w:b/>
          <w:bCs/>
          <w:sz w:val="56"/>
          <w:szCs w:val="56"/>
        </w:rPr>
        <w:t>NOTICE OF PUBLIC HEARING</w:t>
      </w:r>
    </w:p>
    <w:p w14:paraId="0ED6D7B3" w14:textId="77777777" w:rsidR="00AF3F46" w:rsidRDefault="00AF3F46" w:rsidP="00AF3F46">
      <w:pPr>
        <w:jc w:val="both"/>
      </w:pPr>
    </w:p>
    <w:p w14:paraId="057E645F" w14:textId="16FD029F" w:rsidR="00AF3F46" w:rsidRPr="00AF3F46" w:rsidRDefault="00AF3F46" w:rsidP="00AF3F46">
      <w:pPr>
        <w:spacing w:after="120"/>
        <w:jc w:val="both"/>
        <w:rPr>
          <w:sz w:val="44"/>
          <w:szCs w:val="44"/>
        </w:rPr>
      </w:pPr>
      <w:r w:rsidRPr="00AF3F46">
        <w:rPr>
          <w:sz w:val="44"/>
          <w:szCs w:val="44"/>
        </w:rPr>
        <w:t xml:space="preserve">The White Pigeon Township Zoning Board of Appeals shall hold a public hearing on the following Variance request on </w:t>
      </w:r>
      <w:r w:rsidR="00376461">
        <w:rPr>
          <w:sz w:val="44"/>
          <w:szCs w:val="44"/>
        </w:rPr>
        <w:t>November 17</w:t>
      </w:r>
      <w:r w:rsidR="00E76084">
        <w:rPr>
          <w:sz w:val="44"/>
          <w:szCs w:val="44"/>
        </w:rPr>
        <w:t>, 2025</w:t>
      </w:r>
      <w:r w:rsidRPr="00AF3F46">
        <w:rPr>
          <w:sz w:val="44"/>
          <w:szCs w:val="44"/>
        </w:rPr>
        <w:t xml:space="preserve"> @ 6:00 p.m., at the White Pigeon Township Hall, located at 16975 U.S. 12, White Pigeon, MI. Written comments may be mailed to White Pigeon Zoning Board of Appeals, P.O. Box 340, White Pigeon, MI 49099</w:t>
      </w:r>
    </w:p>
    <w:p w14:paraId="39D30B44" w14:textId="77777777" w:rsidR="00376461" w:rsidRPr="00376461" w:rsidRDefault="00376461" w:rsidP="00376461">
      <w:pPr>
        <w:spacing w:after="120"/>
        <w:jc w:val="both"/>
        <w:rPr>
          <w:sz w:val="44"/>
          <w:szCs w:val="44"/>
        </w:rPr>
      </w:pPr>
      <w:r w:rsidRPr="00376461">
        <w:rPr>
          <w:sz w:val="44"/>
          <w:szCs w:val="44"/>
        </w:rPr>
        <w:t xml:space="preserve">The purpose of this meeting is to act upon the request for variance/s on property owned by Bruce Buhl and Julie Boyden, 20306 Hillandale, White Pigeon, MI 49099.  Variance being requested is a side yard setback variance for new construction. </w:t>
      </w:r>
    </w:p>
    <w:p w14:paraId="115831E3" w14:textId="5531BDAE" w:rsidR="00AF3F46" w:rsidRPr="00AF3F46" w:rsidRDefault="00AF3F46" w:rsidP="00AF3F46">
      <w:pPr>
        <w:spacing w:after="120"/>
        <w:jc w:val="both"/>
        <w:rPr>
          <w:sz w:val="44"/>
          <w:szCs w:val="44"/>
        </w:rPr>
      </w:pPr>
      <w:r w:rsidRPr="00AF3F46">
        <w:rPr>
          <w:sz w:val="44"/>
          <w:szCs w:val="44"/>
        </w:rPr>
        <w:t>Site inspection</w:t>
      </w:r>
      <w:r>
        <w:rPr>
          <w:sz w:val="44"/>
          <w:szCs w:val="44"/>
        </w:rPr>
        <w:t>s</w:t>
      </w:r>
      <w:r w:rsidRPr="00AF3F46">
        <w:rPr>
          <w:sz w:val="44"/>
          <w:szCs w:val="44"/>
        </w:rPr>
        <w:t xml:space="preserve"> of properties </w:t>
      </w:r>
      <w:r>
        <w:rPr>
          <w:sz w:val="44"/>
          <w:szCs w:val="44"/>
        </w:rPr>
        <w:t>are</w:t>
      </w:r>
      <w:r w:rsidRPr="00AF3F46">
        <w:rPr>
          <w:sz w:val="44"/>
          <w:szCs w:val="44"/>
        </w:rPr>
        <w:t xml:space="preserve"> by the Board prior to the hearing.  Date and time are available upon request.</w:t>
      </w:r>
    </w:p>
    <w:p w14:paraId="33770675" w14:textId="616D371D" w:rsidR="00AF3F46" w:rsidRPr="00AF3F46" w:rsidRDefault="00AF3F46" w:rsidP="00AF3F46">
      <w:pPr>
        <w:spacing w:after="120"/>
        <w:jc w:val="both"/>
        <w:rPr>
          <w:sz w:val="44"/>
          <w:szCs w:val="44"/>
        </w:rPr>
      </w:pPr>
      <w:r w:rsidRPr="00AF3F46">
        <w:rPr>
          <w:sz w:val="44"/>
          <w:szCs w:val="44"/>
        </w:rPr>
        <w:t>All meetings of the White Pigeon Township Zoning Board of Appeals are open to the public for their comments.</w:t>
      </w:r>
    </w:p>
    <w:p w14:paraId="783F83E7" w14:textId="77777777" w:rsidR="00AF3F46" w:rsidRPr="00AF3F46" w:rsidRDefault="00AF3F46" w:rsidP="00AF3F46">
      <w:pPr>
        <w:spacing w:after="120"/>
        <w:jc w:val="both"/>
        <w:rPr>
          <w:sz w:val="44"/>
          <w:szCs w:val="44"/>
        </w:rPr>
      </w:pPr>
      <w:r w:rsidRPr="00AF3F46">
        <w:rPr>
          <w:sz w:val="44"/>
          <w:szCs w:val="44"/>
        </w:rPr>
        <w:t>White Pigeon Township Zoning Board of Appeals</w:t>
      </w:r>
    </w:p>
    <w:p w14:paraId="0D35E561" w14:textId="28E61F74" w:rsidR="009C793A" w:rsidRDefault="00AF3F46" w:rsidP="00AF3F46">
      <w:pPr>
        <w:spacing w:after="120"/>
        <w:jc w:val="both"/>
      </w:pPr>
      <w:r w:rsidRPr="00AF3F46">
        <w:rPr>
          <w:sz w:val="44"/>
          <w:szCs w:val="44"/>
        </w:rPr>
        <w:t>Bob Battjes, Chairperson</w:t>
      </w:r>
    </w:p>
    <w:sectPr w:rsidR="009C793A" w:rsidSect="00502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46"/>
    <w:rsid w:val="00007278"/>
    <w:rsid w:val="000E2505"/>
    <w:rsid w:val="00146785"/>
    <w:rsid w:val="00244DA5"/>
    <w:rsid w:val="00376461"/>
    <w:rsid w:val="004009B5"/>
    <w:rsid w:val="004018AC"/>
    <w:rsid w:val="00502B95"/>
    <w:rsid w:val="00657FD8"/>
    <w:rsid w:val="00677762"/>
    <w:rsid w:val="008A5150"/>
    <w:rsid w:val="00936DE5"/>
    <w:rsid w:val="009C54C4"/>
    <w:rsid w:val="009C793A"/>
    <w:rsid w:val="00AF3F46"/>
    <w:rsid w:val="00C61014"/>
    <w:rsid w:val="00DE5EDA"/>
    <w:rsid w:val="00E74BFD"/>
    <w:rsid w:val="00E76084"/>
    <w:rsid w:val="00F5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A2A0"/>
  <w15:chartTrackingRefBased/>
  <w15:docId w15:val="{0C240457-6A8B-4C87-A0BE-CAE6E5A6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3F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3F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3F4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3F4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3F4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3F4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3F4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3F4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3F4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F46"/>
    <w:rPr>
      <w:rFonts w:eastAsiaTheme="majorEastAsia" w:cstheme="majorBidi"/>
      <w:color w:val="272727" w:themeColor="text1" w:themeTint="D8"/>
    </w:rPr>
  </w:style>
  <w:style w:type="paragraph" w:styleId="Title">
    <w:name w:val="Title"/>
    <w:basedOn w:val="Normal"/>
    <w:next w:val="Normal"/>
    <w:link w:val="TitleChar"/>
    <w:uiPriority w:val="10"/>
    <w:qFormat/>
    <w:rsid w:val="00AF3F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F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F4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3F46"/>
    <w:rPr>
      <w:i/>
      <w:iCs/>
      <w:color w:val="404040" w:themeColor="text1" w:themeTint="BF"/>
    </w:rPr>
  </w:style>
  <w:style w:type="paragraph" w:styleId="ListParagraph">
    <w:name w:val="List Paragraph"/>
    <w:basedOn w:val="Normal"/>
    <w:uiPriority w:val="34"/>
    <w:qFormat/>
    <w:rsid w:val="00AF3F4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3F46"/>
    <w:rPr>
      <w:i/>
      <w:iCs/>
      <w:color w:val="2F5496" w:themeColor="accent1" w:themeShade="BF"/>
    </w:rPr>
  </w:style>
  <w:style w:type="paragraph" w:styleId="IntenseQuote">
    <w:name w:val="Intense Quote"/>
    <w:basedOn w:val="Normal"/>
    <w:next w:val="Normal"/>
    <w:link w:val="IntenseQuoteChar"/>
    <w:uiPriority w:val="30"/>
    <w:qFormat/>
    <w:rsid w:val="00AF3F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F3F46"/>
    <w:rPr>
      <w:i/>
      <w:iCs/>
      <w:color w:val="2F5496" w:themeColor="accent1" w:themeShade="BF"/>
    </w:rPr>
  </w:style>
  <w:style w:type="character" w:styleId="IntenseReference">
    <w:name w:val="Intense Reference"/>
    <w:basedOn w:val="DefaultParagraphFont"/>
    <w:uiPriority w:val="32"/>
    <w:qFormat/>
    <w:rsid w:val="00AF3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2025-10-21T16:32:00Z</dcterms:created>
  <dcterms:modified xsi:type="dcterms:W3CDTF">2025-10-21T16:32:00Z</dcterms:modified>
</cp:coreProperties>
</file>